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line="360" w:lineRule="auto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  <w:t xml:space="preserve">В Управлении Федерального казначейства по Тюменской области (далее - Управление) 14 июля 2026 года состоялась рабочая встреча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представителями ФГБОУ ВО «Тюменский индустриальный университет» и ФГБОУ ВО Тюменский ГМУ Минздрава России по вопросам </w:t>
      </w:r>
      <w:r>
        <w:rPr>
          <w:sz w:val="28"/>
          <w:szCs w:val="28"/>
        </w:rPr>
        <w:t xml:space="preserve">кассового исполнения федерального бюджета за первое полугодие 2026 года.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рамках рабочей встречи заместитель руководителя Елена Евгеньевна Прыткова обозначила риски неисполнения расходов бюджета на социальное обеспечение и иные выплаты населения, озвучил</w:t>
      </w:r>
      <w:r>
        <w:rPr>
          <w:sz w:val="28"/>
          <w:szCs w:val="28"/>
        </w:rPr>
        <w:t xml:space="preserve">а результаты проведенного анализа и мониторинга кассового исполнения федерального бюджета за предыдущие периоды и первое полугодие 2026 года, а также возможности повышения уровня исполнения федерального бюджета в 2026 году.</w:t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Дополнительно начальником отдела расходов Ольгой Викторовной Царенко освещен вопрос о централизации с 27.07.2026 операционных функций на уровне Платежного центра УФК по Новосибирской области.</w:t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итогам деловой встречи решили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Обеспечить в 2026 году кассовое исполнение средств федерального бюджета в рамках доведенных лимитов бюджетных обязательств в размере не менее 100%.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Своевременно информировать Управление о рисках неисполнения расходов бюджета на социальное обеспечен</w:t>
      </w:r>
      <w:r>
        <w:rPr>
          <w:sz w:val="28"/>
          <w:szCs w:val="28"/>
        </w:rPr>
        <w:t xml:space="preserve">ие и иные выплаты населению. В случае выявления отсутствия потребности в объемах ЛБО, доведенных на период 2026 года, своевременно информировать главного распорядителя средств федерального бюджета о неосвоении лимитов бюджетных обязательств и обеспечения и</w:t>
      </w:r>
      <w:r>
        <w:rPr>
          <w:sz w:val="28"/>
          <w:szCs w:val="28"/>
        </w:rPr>
        <w:t xml:space="preserve">х отзыва.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</w:pPr>
      <w:r/>
      <w:r/>
    </w:p>
    <w:p>
      <w:pPr>
        <w:ind w:firstLine="709"/>
        <w:jc w:val="both"/>
        <w:spacing w:line="360" w:lineRule="auto"/>
      </w:pPr>
      <w:r/>
      <w:r/>
    </w:p>
    <w:p>
      <w:pPr>
        <w:ind w:firstLine="709"/>
        <w:jc w:val="both"/>
        <w:spacing w:line="360" w:lineRule="auto"/>
      </w:pPr>
      <w:r/>
      <w:r/>
    </w:p>
    <w:p>
      <w:pPr>
        <w:ind w:firstLine="709"/>
        <w:jc w:val="both"/>
        <w:spacing w:line="360" w:lineRule="auto"/>
      </w:pPr>
      <w:r/>
      <w:r/>
    </w:p>
    <w:p>
      <w:r/>
      <w:r/>
    </w:p>
    <w:p>
      <w:r/>
      <w:r/>
    </w:p>
    <w:p>
      <w:r/>
      <w:r/>
    </w:p>
    <w:p>
      <w:r/>
      <w:r/>
    </w:p>
    <w:p>
      <w:pPr>
        <w:tabs>
          <w:tab w:val="left" w:pos="1190" w:leader="none"/>
        </w:tabs>
      </w:pPr>
      <w:r>
        <w:tab/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78">
    <w:name w:val="Heading 1"/>
    <w:basedOn w:val="677"/>
    <w:next w:val="677"/>
    <w:link w:val="70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Heading 3 Char"/>
    <w:basedOn w:val="687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87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character" w:styleId="700" w:customStyle="1">
    <w:name w:val="Subtitle Char"/>
    <w:basedOn w:val="687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Footer Char"/>
    <w:basedOn w:val="687"/>
    <w:uiPriority w:val="99"/>
  </w:style>
  <w:style w:type="character" w:styleId="704" w:customStyle="1">
    <w:name w:val="Caption Char"/>
    <w:basedOn w:val="687"/>
    <w:uiPriority w:val="35"/>
    <w:rPr>
      <w:b/>
      <w:bCs/>
      <w:color w:val="5b9bd5" w:themeColor="accent1"/>
      <w:sz w:val="18"/>
      <w:szCs w:val="18"/>
    </w:rPr>
  </w:style>
  <w:style w:type="character" w:styleId="705" w:customStyle="1">
    <w:name w:val="Footnote Text Char"/>
    <w:uiPriority w:val="99"/>
    <w:rPr>
      <w:sz w:val="18"/>
    </w:rPr>
  </w:style>
  <w:style w:type="character" w:styleId="706" w:customStyle="1">
    <w:name w:val="Endnote Text Char"/>
    <w:uiPriority w:val="99"/>
    <w:rPr>
      <w:sz w:val="20"/>
    </w:rPr>
  </w:style>
  <w:style w:type="character" w:styleId="707" w:customStyle="1">
    <w:name w:val="Заголовок 1 Знак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Заголовок 2 Знак"/>
    <w:basedOn w:val="687"/>
    <w:link w:val="679"/>
    <w:uiPriority w:val="9"/>
    <w:rPr>
      <w:rFonts w:ascii="Arial" w:hAnsi="Arial" w:eastAsia="Arial" w:cs="Arial"/>
      <w:sz w:val="34"/>
    </w:rPr>
  </w:style>
  <w:style w:type="character" w:styleId="709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after="0" w:line="240" w:lineRule="auto"/>
    </w:pPr>
  </w:style>
  <w:style w:type="paragraph" w:styleId="717">
    <w:name w:val="Title"/>
    <w:basedOn w:val="677"/>
    <w:next w:val="677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 w:customStyle="1">
    <w:name w:val="Заголовок Знак"/>
    <w:basedOn w:val="687"/>
    <w:link w:val="717"/>
    <w:uiPriority w:val="10"/>
    <w:rPr>
      <w:sz w:val="48"/>
      <w:szCs w:val="48"/>
    </w:rPr>
  </w:style>
  <w:style w:type="paragraph" w:styleId="719">
    <w:name w:val="Subtitle"/>
    <w:basedOn w:val="677"/>
    <w:next w:val="677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 w:customStyle="1">
    <w:name w:val="Подзаголовок Знак"/>
    <w:basedOn w:val="687"/>
    <w:link w:val="719"/>
    <w:uiPriority w:val="11"/>
    <w:rPr>
      <w:sz w:val="24"/>
      <w:szCs w:val="24"/>
    </w:rPr>
  </w:style>
  <w:style w:type="paragraph" w:styleId="721">
    <w:name w:val="Quote"/>
    <w:basedOn w:val="677"/>
    <w:next w:val="677"/>
    <w:link w:val="722"/>
    <w:uiPriority w:val="29"/>
    <w:qFormat/>
    <w:pPr>
      <w:ind w:left="720" w:right="720"/>
    </w:pPr>
    <w:rPr>
      <w:i/>
    </w:rPr>
  </w:style>
  <w:style w:type="character" w:styleId="722" w:customStyle="1">
    <w:name w:val="Цитата 2 Знак"/>
    <w:link w:val="721"/>
    <w:uiPriority w:val="29"/>
    <w:rPr>
      <w:i/>
    </w:rPr>
  </w:style>
  <w:style w:type="paragraph" w:styleId="723">
    <w:name w:val="Intense Quote"/>
    <w:basedOn w:val="677"/>
    <w:next w:val="677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 w:customStyle="1">
    <w:name w:val="Выделенная цитата Знак"/>
    <w:link w:val="723"/>
    <w:uiPriority w:val="30"/>
    <w:rPr>
      <w:i/>
    </w:rPr>
  </w:style>
  <w:style w:type="character" w:styleId="725" w:customStyle="1">
    <w:name w:val="Header Char"/>
    <w:basedOn w:val="687"/>
    <w:uiPriority w:val="99"/>
  </w:style>
  <w:style w:type="paragraph" w:styleId="726">
    <w:name w:val="Footer"/>
    <w:basedOn w:val="677"/>
    <w:link w:val="72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7" w:customStyle="1">
    <w:name w:val="Нижний колонтитул Знак"/>
    <w:basedOn w:val="687"/>
    <w:link w:val="726"/>
    <w:uiPriority w:val="99"/>
  </w:style>
  <w:style w:type="paragraph" w:styleId="728">
    <w:name w:val="Caption"/>
    <w:basedOn w:val="677"/>
    <w:next w:val="677"/>
    <w:link w:val="72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9" w:customStyle="1">
    <w:name w:val="Название объекта Знак"/>
    <w:basedOn w:val="687"/>
    <w:link w:val="728"/>
    <w:uiPriority w:val="35"/>
    <w:rPr>
      <w:b/>
      <w:bCs/>
      <w:color w:val="5b9bd5" w:themeColor="accent1"/>
      <w:sz w:val="18"/>
      <w:szCs w:val="18"/>
    </w:rPr>
  </w:style>
  <w:style w:type="table" w:styleId="730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1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2">
    <w:name w:val="Plain Table 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0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1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2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3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4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5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2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4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5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6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7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9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3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4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5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6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7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8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7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8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9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0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1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2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4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5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6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7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8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9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1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2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3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4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5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563c1" w:themeColor="hyperlink"/>
      <w:u w:val="single"/>
    </w:rPr>
  </w:style>
  <w:style w:type="paragraph" w:styleId="857">
    <w:name w:val="footnote text"/>
    <w:basedOn w:val="677"/>
    <w:link w:val="858"/>
    <w:uiPriority w:val="99"/>
    <w:semiHidden/>
    <w:unhideWhenUsed/>
    <w:pPr>
      <w:spacing w:after="40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basedOn w:val="687"/>
    <w:uiPriority w:val="99"/>
    <w:unhideWhenUsed/>
    <w:rPr>
      <w:vertAlign w:val="superscript"/>
    </w:rPr>
  </w:style>
  <w:style w:type="paragraph" w:styleId="860">
    <w:name w:val="endnote text"/>
    <w:basedOn w:val="677"/>
    <w:link w:val="861"/>
    <w:uiPriority w:val="99"/>
    <w:semiHidden/>
    <w:unhideWhenUsed/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basedOn w:val="687"/>
    <w:uiPriority w:val="99"/>
    <w:semiHidden/>
    <w:unhideWhenUsed/>
    <w:rPr>
      <w:vertAlign w:val="superscript"/>
    </w:rPr>
  </w:style>
  <w:style w:type="paragraph" w:styleId="863">
    <w:name w:val="toc 1"/>
    <w:basedOn w:val="677"/>
    <w:next w:val="677"/>
    <w:uiPriority w:val="39"/>
    <w:unhideWhenUsed/>
    <w:pPr>
      <w:spacing w:after="57"/>
    </w:pPr>
  </w:style>
  <w:style w:type="paragraph" w:styleId="864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65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66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67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68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69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70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71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77"/>
    <w:next w:val="677"/>
    <w:uiPriority w:val="99"/>
    <w:unhideWhenUsed/>
  </w:style>
  <w:style w:type="paragraph" w:styleId="874">
    <w:name w:val="Balloon Text"/>
    <w:basedOn w:val="677"/>
    <w:link w:val="875"/>
    <w:uiPriority w:val="99"/>
    <w:semiHidden/>
    <w:unhideWhenUsed/>
    <w:rPr>
      <w:rFonts w:ascii="Segoe UI" w:hAnsi="Segoe UI" w:cs="Segoe UI" w:eastAsiaTheme="minorHAnsi"/>
      <w:sz w:val="18"/>
      <w:szCs w:val="18"/>
      <w:lang w:eastAsia="en-US"/>
    </w:rPr>
  </w:style>
  <w:style w:type="character" w:styleId="875" w:customStyle="1">
    <w:name w:val="Текст выноски Знак"/>
    <w:basedOn w:val="687"/>
    <w:link w:val="874"/>
    <w:uiPriority w:val="99"/>
    <w:semiHidden/>
    <w:rPr>
      <w:rFonts w:ascii="Segoe UI" w:hAnsi="Segoe UI" w:cs="Segoe UI"/>
      <w:sz w:val="18"/>
      <w:szCs w:val="18"/>
    </w:rPr>
  </w:style>
  <w:style w:type="paragraph" w:styleId="876">
    <w:name w:val="Body Text"/>
    <w:basedOn w:val="677"/>
    <w:link w:val="877"/>
    <w:rPr>
      <w:sz w:val="24"/>
    </w:rPr>
  </w:style>
  <w:style w:type="character" w:styleId="877" w:customStyle="1">
    <w:name w:val="Основной текст Знак"/>
    <w:basedOn w:val="687"/>
    <w:link w:val="876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8">
    <w:name w:val="Header"/>
    <w:basedOn w:val="677"/>
    <w:link w:val="879"/>
    <w:uiPriority w:val="99"/>
    <w:pPr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687"/>
    <w:link w:val="87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0">
    <w:name w:val="List Paragraph"/>
    <w:basedOn w:val="677"/>
    <w:uiPriority w:val="34"/>
    <w:qFormat/>
    <w:pPr>
      <w:ind w:left="720"/>
    </w:pPr>
    <w:rPr>
      <w:rFonts w:ascii="Calibri" w:hAnsi="Calibri" w:eastAsiaTheme="minorHAnsi"/>
      <w:sz w:val="22"/>
      <w:szCs w:val="22"/>
      <w:lang w:eastAsia="en-US"/>
    </w:rPr>
  </w:style>
  <w:style w:type="paragraph" w:styleId="881">
    <w:name w:val="Normal (Web)"/>
    <w:basedOn w:val="677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882" w:customStyle="1">
    <w:name w:val="docdata;docy;v5;1923;bqiaagaaeyqcaaagiaiaaapqbgaabfggaaaaaaaaaaaaaaaaaaaaaaaaaaaaaaaaaaaaaaaaaaaaaaaaaaaaaaaaaaaaaaaaaaaaaaaaaaaaaaaaaaaaaaaaaaaaaaaaaaaaaaaaaaaaaaaaaaaaaaaaaaaaaaaaaaaaaaaaaaaaaaaaaaaaaaaaaaaaaaaaaaaaaaaaaaaaaaaaaaaaaaaaaaaaaaaaaaaaaaaa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3" w:customStyle="1">
    <w:name w:val="Абзац списка;4.2.2"/>
    <w:uiPriority w:val="34"/>
    <w:qFormat/>
    <w:pPr>
      <w:contextualSpacing/>
      <w:ind w:left="720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Ольга Викторовна</dc:creator>
  <cp:keywords/>
  <dc:description/>
  <cp:lastModifiedBy>Аноним</cp:lastModifiedBy>
  <cp:revision>3</cp:revision>
  <dcterms:created xsi:type="dcterms:W3CDTF">2026-07-22T08:19:00Z</dcterms:created>
  <dcterms:modified xsi:type="dcterms:W3CDTF">2026-07-22T08:42:09Z</dcterms:modified>
</cp:coreProperties>
</file>